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Pine Martin C 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0202568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