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Nine Gables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Nine Gables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Gerald Notestine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Nine Gables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Nine Gables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Nine Gables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Nine Gables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Nine Gables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