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Honcut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Carlos Aguilar</w:t>
      </w:r>
      <w:r>
        <w:rPr>
          <w:rFonts w:ascii="Arial" w:cs="Arial" w:hAnsi="Arial"/>
          <w:sz w:val="24"/>
          <w:szCs w:val="24"/>
        </w:rPr>
        <w:t xml:space="preserve"> at </w:t>
      </w:r>
      <w:r w:rsidRPr="004B1A6B">
        <w:rPr>
          <w:rFonts w:ascii="Arial" w:cs="Arial" w:hAnsi="Arial"/>
          <w:sz w:val="24"/>
          <w:szCs w:val="24"/>
          <w:highlight w:val="yellow"/>
        </w:rPr>
        <w:t>530-532-4251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Honcut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530-532-4251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Honcut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530-532-4251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Honcut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530-532-4251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Honcut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530-532-4251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Honcut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530-532-4251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