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Butte-glenn Community College Dist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 Well #2, Well #3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Pat Tavelli</w:t>
      </w:r>
      <w:r>
        <w:rPr>
          <w:rFonts w:ascii="Arial" w:cs="Arial" w:hAnsi="Arial"/>
          <w:sz w:val="24"/>
          <w:szCs w:val="24"/>
        </w:rPr>
        <w:t xml:space="preserve"> at </w:t>
      </w:r>
      <w:r w:rsidRPr="004B1A6B">
        <w:rPr>
          <w:rFonts w:ascii="Arial" w:cs="Arial" w:hAnsi="Arial"/>
          <w:sz w:val="24"/>
          <w:szCs w:val="24"/>
          <w:highlight w:val="yellow"/>
        </w:rPr>
        <w:t>530-353-0331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Butte-glenn Community College Dist</w:t>
      </w:r>
      <w:r w:rsidRPr="00D10A7C">
        <w:rPr>
          <w:rFonts w:ascii="Arial" w:cs="Arial" w:hAnsi="Arial"/>
          <w:sz w:val="24"/>
          <w:szCs w:val="24"/>
        </w:rPr>
        <w:t xml:space="preserve"> a </w:t>
      </w:r>
      <w:r w:rsidRPr="004B1A6B">
        <w:rPr>
          <w:rFonts w:ascii="Arial" w:cs="Arial" w:hAnsi="Arial"/>
          <w:sz w:val="24"/>
          <w:szCs w:val="24"/>
          <w:highlight w:val="yellow"/>
        </w:rPr>
        <w:t>530-353-0331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Butte-glenn Community College Dist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530-353-0331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Butte-glenn Community College Dist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530-353-0331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Butte-glenn Community College Dist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530-353-0331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Butte-glenn Community College Dist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530-353-0331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