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Country Junction Deli</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Jeff Mcmurry</w:t>
      </w:r>
      <w:r>
        <w:rPr>
          <w:rFonts w:ascii="Arial" w:cs="Arial" w:hAnsi="Arial"/>
          <w:sz w:val="24"/>
          <w:szCs w:val="24"/>
        </w:rPr>
        <w:t xml:space="preserve"> at </w:t>
      </w:r>
      <w:r w:rsidRPr="004B1A6B">
        <w:rPr>
          <w:rFonts w:ascii="Arial" w:cs="Arial" w:hAnsi="Arial"/>
          <w:sz w:val="24"/>
          <w:szCs w:val="24"/>
          <w:highlight w:val="yellow"/>
        </w:rPr>
        <w:t>925-306-7934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Country Junction Deli</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925-306-7934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Country Junction Deli</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925-306-7934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Country Junction Deli</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925-306-7934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Country Junction Deli</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925-306-7934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Country Junction Deli</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925-306-7934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