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Byron Roadhouse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Weltin</w:t>
      </w:r>
      <w:r>
        <w:rPr>
          <w:rFonts w:ascii="Arial" w:cs="Arial" w:hAnsi="Arial"/>
          <w:sz w:val="24"/>
          <w:szCs w:val="24"/>
        </w:rPr>
        <w:t xml:space="preserve"> at </w:t>
      </w:r>
      <w:r w:rsidRPr="004B1A6B">
        <w:rPr>
          <w:rFonts w:ascii="Arial" w:cs="Arial" w:hAnsi="Arial"/>
          <w:sz w:val="24"/>
          <w:szCs w:val="24"/>
          <w:highlight w:val="yellow"/>
        </w:rPr>
        <w:t>510-520-6617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Byron Roadhouse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510-520-6617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Byron Roadhouse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510-520-6617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Byron Roadhouse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510-520-6617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Byron Roadhouse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510-520-6617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Byron Roadhouse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510-520-6617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