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Gasquet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Theuerkauf</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Gasquet Ranger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Gasquet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Gasquet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Gasquet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Gasquet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