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Mountain Creek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#1-service Yard, Well #2 East, Well #4-upper Playing Field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Paturel</w:t>
      </w:r>
      <w:r>
        <w:rPr>
          <w:rFonts w:ascii="Arial" w:cs="Arial" w:hAnsi="Arial"/>
          <w:sz w:val="24"/>
          <w:szCs w:val="24"/>
        </w:rPr>
        <w:t xml:space="preserve"> at </w:t>
      </w:r>
      <w:r w:rsidRPr="004B1A6B">
        <w:rPr>
          <w:rFonts w:ascii="Arial" w:cs="Arial" w:hAnsi="Arial"/>
          <w:sz w:val="24"/>
          <w:szCs w:val="24"/>
          <w:highlight w:val="yellow"/>
        </w:rPr>
        <w:t>530-620-3556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Mountain Creek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530-620-3556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Mountain Creek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530-620-3556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Mountain Creek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530-620-3556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Mountain Creek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530-620-3556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Mountain Creek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530-620-3556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