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Oaklane Mobile Village,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Cooper</w:t>
      </w:r>
      <w:r>
        <w:rPr>
          <w:rFonts w:ascii="Arial" w:cs="Arial" w:hAnsi="Arial"/>
          <w:sz w:val="24"/>
          <w:szCs w:val="24"/>
        </w:rPr>
        <w:t xml:space="preserve"> at </w:t>
      </w:r>
      <w:r w:rsidRPr="004B1A6B">
        <w:rPr>
          <w:rFonts w:ascii="Arial" w:cs="Arial" w:hAnsi="Arial"/>
          <w:sz w:val="24"/>
          <w:szCs w:val="24"/>
          <w:highlight w:val="yellow"/>
        </w:rPr>
        <w:t>916-772-4918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Oaklane Mobile Village, Llc.</w:t>
      </w:r>
      <w:r w:rsidRPr="00D10A7C">
        <w:rPr>
          <w:rFonts w:ascii="Arial" w:cs="Arial" w:hAnsi="Arial"/>
          <w:sz w:val="24"/>
          <w:szCs w:val="24"/>
        </w:rPr>
        <w:t xml:space="preserve"> a </w:t>
      </w:r>
      <w:r w:rsidRPr="004B1A6B">
        <w:rPr>
          <w:rFonts w:ascii="Arial" w:cs="Arial" w:hAnsi="Arial"/>
          <w:sz w:val="24"/>
          <w:szCs w:val="24"/>
          <w:highlight w:val="yellow"/>
        </w:rPr>
        <w:t>916-772-4918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Oaklane Mobile Village,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916-772-4918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Oaklane Mobile Village,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916-772-4918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Oaklane Mobile Village,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916-772-4918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Oaklane Mobile Village,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916-772-4918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