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Spring Creek Tract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04/1990 Standby, Well 05/drilled 2002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Clark</w:t>
      </w:r>
      <w:r>
        <w:rPr>
          <w:rFonts w:ascii="Arial" w:cs="Arial" w:hAnsi="Arial"/>
          <w:sz w:val="24"/>
          <w:szCs w:val="24"/>
        </w:rPr>
        <w:t xml:space="preserve"> at </w:t>
      </w:r>
      <w:r w:rsidRPr="004B1A6B">
        <w:rPr>
          <w:rFonts w:ascii="Arial" w:cs="Arial" w:hAnsi="Arial"/>
          <w:sz w:val="24"/>
          <w:szCs w:val="24"/>
          <w:highlight w:val="yellow"/>
        </w:rPr>
        <w:t>925-640-0410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Spring Creek Tract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925-640-0410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Spring Creek Tract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925-640-0410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Spring Creek Tract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925-640-0410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Spring Creek Tract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925-640-0410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Spring Creek Tract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925-640-0410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