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Fresno County Court House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Ken Fisher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Fresno County Court House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Fresno County Court House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Fresno County Court House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Fresno County Court House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Fresno County Court House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