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1000304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Gena Marr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559-338-0678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