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Bsa/sequoia Council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Bsa/sequoia Council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