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View Terrace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Zizzo</w:t>
      </w:r>
      <w:r>
        <w:rPr>
          <w:rFonts w:ascii="Arial" w:cs="Arial" w:hAnsi="Arial"/>
          <w:sz w:val="24"/>
          <w:szCs w:val="24"/>
        </w:rPr>
        <w:t xml:space="preserve"> at </w:t>
      </w:r>
      <w:r w:rsidRPr="004B1A6B">
        <w:rPr>
          <w:rFonts w:ascii="Arial" w:cs="Arial" w:hAnsi="Arial"/>
          <w:sz w:val="24"/>
          <w:szCs w:val="24"/>
          <w:highlight w:val="yellow"/>
        </w:rPr>
        <w:t>559-392-3949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View Terrace</w:t>
      </w:r>
      <w:r w:rsidRPr="00D10A7C">
        <w:rPr>
          <w:rFonts w:ascii="Arial" w:cs="Arial" w:hAnsi="Arial"/>
          <w:sz w:val="24"/>
          <w:szCs w:val="24"/>
        </w:rPr>
        <w:t xml:space="preserve"> a </w:t>
      </w:r>
      <w:r w:rsidRPr="004B1A6B">
        <w:rPr>
          <w:rFonts w:ascii="Arial" w:cs="Arial" w:hAnsi="Arial"/>
          <w:sz w:val="24"/>
          <w:szCs w:val="24"/>
          <w:highlight w:val="yellow"/>
        </w:rPr>
        <w:t>559-392-3949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View Terrace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559-392-3949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View Terrace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559-392-3949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View Terrace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559-392-3949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View Terrace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559-392-3949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