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Auberry Seventh Day Adventist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Ryan Rinker</w:t>
      </w:r>
      <w:r>
        <w:rPr>
          <w:rFonts w:ascii="Arial" w:cs="Arial" w:hAnsi="Arial"/>
          <w:sz w:val="24"/>
          <w:szCs w:val="24"/>
        </w:rPr>
        <w:t xml:space="preserve"> at </w:t>
      </w:r>
      <w:r w:rsidRPr="004B1A6B">
        <w:rPr>
          <w:rFonts w:ascii="Arial" w:cs="Arial" w:hAnsi="Arial"/>
          <w:sz w:val="24"/>
          <w:szCs w:val="24"/>
          <w:highlight w:val="yellow"/>
        </w:rPr>
        <w:t>559-260-9959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Auberry Seventh Day Adventist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559-260-9959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Auberry Seventh Day Adventist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559-260-9959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Auberry Seventh Day Adventist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559-260-9959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Auberry Seventh Day Adventist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559-260-9959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Auberry Seventh Day Adventist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559-260-9959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