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True Organic Products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Bea Pardo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559-866-3001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