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B&amp;c Packing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Mele</w:t>
      </w:r>
      <w:r>
        <w:rPr>
          <w:rFonts w:ascii="Arial" w:cs="Arial" w:hAnsi="Arial"/>
          <w:sz w:val="24"/>
          <w:szCs w:val="24"/>
        </w:rPr>
        <w:t xml:space="preserve"> at </w:t>
      </w:r>
      <w:r w:rsidRPr="004B1A6B">
        <w:rPr>
          <w:rFonts w:ascii="Arial" w:cs="Arial" w:hAnsi="Arial"/>
          <w:sz w:val="24"/>
          <w:szCs w:val="24"/>
          <w:highlight w:val="yellow"/>
        </w:rPr>
        <w:t>559-435-1411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B&amp;c Packing</w:t>
      </w:r>
      <w:r w:rsidRPr="00D10A7C">
        <w:rPr>
          <w:rFonts w:ascii="Arial" w:cs="Arial" w:hAnsi="Arial"/>
          <w:sz w:val="24"/>
          <w:szCs w:val="24"/>
        </w:rPr>
        <w:t xml:space="preserve"> a </w:t>
      </w:r>
      <w:r w:rsidRPr="004B1A6B">
        <w:rPr>
          <w:rFonts w:ascii="Arial" w:cs="Arial" w:hAnsi="Arial"/>
          <w:sz w:val="24"/>
          <w:szCs w:val="24"/>
          <w:highlight w:val="yellow"/>
        </w:rPr>
        <w:t>559-435-1411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B&amp;c Packing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559-435-1411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B&amp;c Packing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559-435-1411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B&amp;c Packing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559-435-1411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B&amp;c Packing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559-435-1411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