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Quail Lake Estates Wrf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Burke</w:t>
      </w:r>
      <w:r>
        <w:rPr>
          <w:rFonts w:ascii="Arial" w:cs="Arial" w:hAnsi="Arial"/>
          <w:sz w:val="24"/>
          <w:szCs w:val="24"/>
        </w:rPr>
        <w:t xml:space="preserve"> at </w:t>
      </w:r>
      <w:r w:rsidRPr="004B1A6B">
        <w:rPr>
          <w:rFonts w:ascii="Arial" w:cs="Arial" w:hAnsi="Arial"/>
          <w:sz w:val="24"/>
          <w:szCs w:val="24"/>
          <w:highlight w:val="yellow"/>
        </w:rPr>
        <w:t>510-891-0898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Quail Lake Estates Wrf</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510-891-0898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Quail Lake Estates Wrf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510-891-0898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Quail Lake Estates Wrf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510-891-0898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Quail Lake Estates Wrf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510-891-0898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Quail Lake Estates Wrf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510-891-0898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