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 Oro WC - Black Butte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Fortino</w:t>
      </w:r>
      <w:r>
        <w:rPr>
          <w:rFonts w:ascii="Arial" w:cs="Arial" w:hAnsi="Arial"/>
          <w:sz w:val="24"/>
          <w:szCs w:val="24"/>
        </w:rPr>
        <w:t xml:space="preserve"> at </w:t>
      </w:r>
      <w:r w:rsidRPr="004B1A6B">
        <w:rPr>
          <w:rFonts w:ascii="Arial" w:cs="Arial" w:hAnsi="Arial"/>
          <w:sz w:val="24"/>
          <w:szCs w:val="24"/>
          <w:highlight w:val="yellow"/>
        </w:rPr>
        <w:t>530-809-3970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 Oro WC - Black Butte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530-809-3970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 Oro WC - Black Butte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530-809-3970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 Oro WC - Black Butte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 Oro WC - Black Butte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 Oro WC - Black Butte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