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First Avenue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1100421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Manager Ca1100421</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