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Christian Service Center of Senator Wash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Sabrina Hancock</w:t>
      </w:r>
      <w:r>
        <w:rPr>
          <w:rFonts w:ascii="Arial" w:cs="Arial" w:hAnsi="Arial"/>
          <w:sz w:val="24"/>
          <w:szCs w:val="24"/>
        </w:rPr>
        <w:t xml:space="preserve"> at </w:t>
      </w:r>
      <w:r w:rsidRPr="004B1A6B">
        <w:rPr>
          <w:rFonts w:ascii="Arial" w:cs="Arial" w:hAnsi="Arial"/>
          <w:sz w:val="24"/>
          <w:szCs w:val="24"/>
          <w:highlight w:val="yellow"/>
        </w:rPr>
        <w:t>760-572-0821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Christian Service Center of Senator Wash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760-572-0821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Christian Service Center of Senator Wash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760-572-0821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Christian Service Center of Senator Wash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760-572-0821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Christian Service Center of Senator Wash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760-572-0821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Christian Service Center of Senator Wash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760-572-0821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