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Haykingdom,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Rose Canal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Herbie Rodriguez</w:t>
      </w:r>
      <w:r>
        <w:rPr>
          <w:rFonts w:ascii="Arial" w:cs="Arial" w:hAnsi="Arial"/>
          <w:sz w:val="24"/>
          <w:szCs w:val="24"/>
        </w:rPr>
        <w:t xml:space="preserve"> at </w:t>
      </w:r>
      <w:r w:rsidRPr="004B1A6B">
        <w:rPr>
          <w:rFonts w:ascii="Arial" w:cs="Arial" w:hAnsi="Arial"/>
          <w:sz w:val="24"/>
          <w:szCs w:val="24"/>
          <w:highlight w:val="yellow"/>
        </w:rPr>
        <w:t>760-355-1917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Haykingdom,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760-355-1917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Haykingdom,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760-355-1917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Haykingdom,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760-355-1917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Haykingdom,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760-355-1917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Haykingdom,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760-355-1917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