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Union Pacific Railroad Co.-keene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Tehachapi - Hauled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Anne Walsh</w:t>
      </w:r>
      <w:r>
        <w:rPr>
          <w:rFonts w:ascii="Arial" w:cs="Arial" w:hAnsi="Arial"/>
          <w:sz w:val="24"/>
          <w:szCs w:val="24"/>
        </w:rPr>
        <w:t xml:space="preserve"> at </w:t>
      </w:r>
      <w:r w:rsidRPr="004B1A6B">
        <w:rPr>
          <w:rFonts w:ascii="Arial" w:cs="Arial" w:hAnsi="Arial"/>
          <w:sz w:val="24"/>
          <w:szCs w:val="24"/>
          <w:highlight w:val="yellow"/>
        </w:rPr>
        <w:t>562-233-9363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Union Pacific Railroad Co.-keene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562-233-9363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Union Pacific Railroad Co.-keene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562-233-9363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Union Pacific Railroad Co.-keene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562-233-9363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Union Pacific Railroad Co.-keene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562-233-9363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Union Pacific Railroad Co.-keene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562-233-9363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