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Elms Water Association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