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Seco Mini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Seco Mini Mart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Seco Mini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Seco Mini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Seco Mini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Seco Mini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