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County Autism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Beverly Cornell Executive 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Autism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County Autism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Autism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Autism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Autism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