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Pancini St. Water Well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Rebecca Klubnikin</w:t>
      </w:r>
      <w:r>
        <w:rPr>
          <w:rFonts w:ascii="Arial" w:cs="Arial" w:hAnsi="Arial"/>
          <w:sz w:val="24"/>
          <w:szCs w:val="24"/>
        </w:rPr>
        <w:t xml:space="preserve"> at </w:t>
      </w:r>
      <w:r w:rsidRPr="004B1A6B">
        <w:rPr>
          <w:rFonts w:ascii="Arial" w:cs="Arial" w:hAnsi="Arial"/>
          <w:sz w:val="24"/>
          <w:szCs w:val="24"/>
          <w:highlight w:val="yellow"/>
        </w:rPr>
        <w:t>661-588-0569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Pancini St. Water Well Association</w:t>
      </w:r>
      <w:r w:rsidRPr="00D10A7C">
        <w:rPr>
          <w:rFonts w:ascii="Arial" w:cs="Arial" w:hAnsi="Arial"/>
          <w:sz w:val="24"/>
          <w:szCs w:val="24"/>
        </w:rPr>
        <w:t xml:space="preserve"> a </w:t>
      </w:r>
      <w:r w:rsidRPr="004B1A6B">
        <w:rPr>
          <w:rFonts w:ascii="Arial" w:cs="Arial" w:hAnsi="Arial"/>
          <w:sz w:val="24"/>
          <w:szCs w:val="24"/>
          <w:highlight w:val="yellow"/>
        </w:rPr>
        <w:t>661-588-0569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Pancini St. Water Well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661-588-0569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Pancini St. Water Well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661-588-0569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Pancini St. Water Well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661-588-0569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Pancini St. Water Well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661-588-0569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