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Mercantile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Joy Merrilees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707-274-9571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