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Eagle Lake 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Lower Cg, Well 02 - Upper Cg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Sylvia Schmitt</w:t>
      </w:r>
      <w:r>
        <w:rPr>
          <w:rFonts w:ascii="Arial" w:cs="Arial" w:hAnsi="Arial"/>
          <w:sz w:val="24"/>
          <w:szCs w:val="24"/>
        </w:rPr>
        <w:t xml:space="preserve"> at </w:t>
      </w:r>
      <w:r w:rsidRPr="004B1A6B">
        <w:rPr>
          <w:rFonts w:ascii="Arial" w:cs="Arial" w:hAnsi="Arial"/>
          <w:sz w:val="24"/>
          <w:szCs w:val="24"/>
          <w:highlight w:val="yellow"/>
        </w:rPr>
        <w:t>530-524-4198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Eagle Lake 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530-524-4198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Eagle Lake 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530-524-4198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Eagle Lake 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530-524-4198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Eagle Lake 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530-524-4198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Eagle Lake 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530-524-4198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