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Reesedale Mutual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Christopher Coleal</w:t>
      </w:r>
      <w:r>
        <w:rPr>
          <w:rFonts w:ascii="Arial" w:cs="Arial" w:hAnsi="Arial"/>
          <w:sz w:val="24"/>
          <w:szCs w:val="24"/>
        </w:rPr>
        <w:t xml:space="preserve"> at </w:t>
      </w:r>
      <w:r w:rsidRPr="004B1A6B">
        <w:rPr>
          <w:rFonts w:ascii="Arial" w:cs="Arial" w:hAnsi="Arial"/>
          <w:sz w:val="24"/>
          <w:szCs w:val="24"/>
          <w:highlight w:val="yellow"/>
        </w:rPr>
        <w:t>661-877-8079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Reesedale Mutual</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661-877-8079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Reesedale Mutual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661-877-8079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Reesedale Mutual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661-877-8079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Reesedale Mutual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661-877-8079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Reesedale Mutual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661-877-8079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