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Twin Valley/spanish Trails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Scott</w:t>
      </w:r>
      <w:r>
        <w:rPr>
          <w:rFonts w:ascii="Arial" w:cs="Arial" w:hAnsi="Arial"/>
          <w:sz w:val="24"/>
          <w:szCs w:val="24"/>
        </w:rPr>
        <w:t xml:space="preserve"> at </w:t>
      </w:r>
      <w:r w:rsidRPr="004B1A6B">
        <w:rPr>
          <w:rFonts w:ascii="Arial" w:cs="Arial" w:hAnsi="Arial"/>
          <w:sz w:val="24"/>
          <w:szCs w:val="24"/>
          <w:highlight w:val="yellow"/>
        </w:rPr>
        <w:t>530-633-2785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Twin Valley/spanish Trails</w:t>
      </w:r>
      <w:r w:rsidRPr="00D10A7C">
        <w:rPr>
          <w:rFonts w:ascii="Arial" w:cs="Arial" w:hAnsi="Arial"/>
          <w:sz w:val="24"/>
          <w:szCs w:val="24"/>
        </w:rPr>
        <w:t xml:space="preserve"> a </w:t>
      </w:r>
      <w:r w:rsidRPr="004B1A6B">
        <w:rPr>
          <w:rFonts w:ascii="Arial" w:cs="Arial" w:hAnsi="Arial"/>
          <w:sz w:val="24"/>
          <w:szCs w:val="24"/>
          <w:highlight w:val="yellow"/>
        </w:rPr>
        <w:t>530-633-2785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Twin Valley/spanish Trails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530-633-2785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Twin Valley/spanish Trails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530-633-2785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Twin Valley/spanish Trails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530-633-2785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Twin Valley/spanish Trails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530-633-2785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