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Los Angeles Cwwd 37-acton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1910248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August 24, 2024</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Ramy Gindi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Ramy Gindi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Principal Engineer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626-300-3338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August 24, 2024</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