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Rio Mesa Golf Inc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Source 6 Inch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Leila Lujan</w:t>
      </w:r>
      <w:r>
        <w:rPr>
          <w:rFonts w:ascii="Arial" w:cs="Arial" w:hAnsi="Arial"/>
          <w:sz w:val="24"/>
          <w:szCs w:val="24"/>
        </w:rPr>
        <w:t xml:space="preserve"> at </w:t>
      </w:r>
      <w:r w:rsidRPr="004B1A6B">
        <w:rPr>
          <w:rFonts w:ascii="Arial" w:cs="Arial" w:hAnsi="Arial"/>
          <w:sz w:val="24"/>
          <w:szCs w:val="24"/>
          <w:highlight w:val="yellow"/>
        </w:rPr>
        <w:t>559-439-2712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Rio Mesa Golf Inc</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559-439-2712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Rio Mesa Golf Inc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559-439-2712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Rio Mesa Golf Inc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559-439-2712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Rio Mesa Golf Inc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559-439-2712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Rio Mesa Golf Inc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559-439-2712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