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Mammoth Pool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 Wang</w:t>
      </w:r>
      <w:r>
        <w:rPr>
          <w:rFonts w:ascii="Arial" w:cs="Arial" w:hAnsi="Arial"/>
          <w:sz w:val="24"/>
          <w:szCs w:val="24"/>
        </w:rPr>
        <w:t xml:space="preserve"> at </w:t>
      </w:r>
      <w:r w:rsidRPr="004B1A6B">
        <w:rPr>
          <w:rFonts w:ascii="Arial" w:cs="Arial" w:hAnsi="Arial"/>
          <w:sz w:val="24"/>
          <w:szCs w:val="24"/>
          <w:highlight w:val="yellow"/>
        </w:rPr>
        <w:t>650-322-1181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Mammoth Pool Campground</w:t>
      </w:r>
      <w:r w:rsidRPr="00D10A7C">
        <w:rPr>
          <w:rFonts w:ascii="Arial" w:cs="Arial" w:hAnsi="Arial"/>
          <w:sz w:val="24"/>
          <w:szCs w:val="24"/>
        </w:rPr>
        <w:t xml:space="preserve"> a </w:t>
      </w:r>
      <w:r w:rsidRPr="004B1A6B">
        <w:rPr>
          <w:rFonts w:ascii="Arial" w:cs="Arial" w:hAnsi="Arial"/>
          <w:sz w:val="24"/>
          <w:szCs w:val="24"/>
          <w:highlight w:val="yellow"/>
        </w:rPr>
        <w:t>650-322-1181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Mammoth Pool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650-322-1181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Mammoth Pool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650-322-1181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Mammoth Pool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650-322-1181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Mammoth Pool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650-322-1181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