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Miller's Landing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1997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Rick _miller</w:t>
      </w:r>
      <w:r>
        <w:rPr>
          <w:rFonts w:ascii="Arial" w:cs="Arial" w:hAnsi="Arial"/>
          <w:sz w:val="24"/>
          <w:szCs w:val="24"/>
        </w:rPr>
        <w:t xml:space="preserve"> at </w:t>
      </w:r>
      <w:r w:rsidRPr="004B1A6B">
        <w:rPr>
          <w:rFonts w:ascii="Arial" w:cs="Arial" w:hAnsi="Arial"/>
          <w:sz w:val="24"/>
          <w:szCs w:val="24"/>
          <w:highlight w:val="yellow"/>
        </w:rPr>
        <w:t>559-642-3633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Miller's Landing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559-642-3633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Miller's Landing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559-642-3633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Miller's Landing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559-642-3633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Miller's Landing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559-642-3633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Miller's Landing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559-642-3633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