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Bakman Water-rolling Hills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 New Highway 41 - Raw, Well 03 - Raw, Well 04 -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Tim Bakman</w:t>
      </w:r>
      <w:r>
        <w:rPr>
          <w:rFonts w:ascii="Arial" w:cs="Arial" w:hAnsi="Arial"/>
          <w:sz w:val="24"/>
          <w:szCs w:val="24"/>
        </w:rPr>
        <w:t xml:space="preserve"> at </w:t>
      </w:r>
      <w:r w:rsidRPr="004B1A6B">
        <w:rPr>
          <w:rFonts w:ascii="Arial" w:cs="Arial" w:hAnsi="Arial"/>
          <w:sz w:val="24"/>
          <w:szCs w:val="24"/>
          <w:highlight w:val="yellow"/>
        </w:rPr>
        <w:t>559-255-0324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Bakman Water-rolling Hills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559-255-0324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Bakman Water-rolling Hills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559-255-0324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Bakman Water-rolling Hills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559-255-0324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Bakman Water-rolling Hills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559-255-0324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Bakman Water-rolling Hills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559-255-0324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