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Nicasio Valley Ranch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Leanne Wolfson</w:t>
      </w:r>
      <w:r>
        <w:rPr>
          <w:rFonts w:ascii="Arial" w:cs="Arial" w:hAnsi="Arial"/>
          <w:sz w:val="24"/>
          <w:szCs w:val="24"/>
        </w:rPr>
        <w:t xml:space="preserve"> at </w:t>
      </w:r>
      <w:r w:rsidRPr="004B1A6B">
        <w:rPr>
          <w:rFonts w:ascii="Arial" w:cs="Arial" w:hAnsi="Arial"/>
          <w:sz w:val="24"/>
          <w:szCs w:val="24"/>
          <w:highlight w:val="yellow"/>
        </w:rPr>
        <w:t>415-269-3690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Nicasio Valley Ranch Mutual</w:t>
      </w:r>
      <w:r w:rsidRPr="00D10A7C">
        <w:rPr>
          <w:rFonts w:ascii="Arial" w:cs="Arial" w:hAnsi="Arial"/>
          <w:sz w:val="24"/>
          <w:szCs w:val="24"/>
        </w:rPr>
        <w:t xml:space="preserve"> a </w:t>
      </w:r>
      <w:r w:rsidRPr="004B1A6B">
        <w:rPr>
          <w:rFonts w:ascii="Arial" w:cs="Arial" w:hAnsi="Arial"/>
          <w:sz w:val="24"/>
          <w:szCs w:val="24"/>
          <w:highlight w:val="yellow"/>
        </w:rPr>
        <w:t>415-269-3690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Nicasio Valley Ranch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415-269-3690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Nicasio Valley Ranch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415-269-3690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Nicasio Valley Ranch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415-269-3690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Nicasio Valley Ranch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415-269-3690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