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Chilnualna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No. 1, Well No.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Margina Jones</w:t>
      </w:r>
      <w:r>
        <w:rPr>
          <w:rFonts w:ascii="Arial" w:cs="Arial" w:hAnsi="Arial"/>
          <w:sz w:val="24"/>
          <w:szCs w:val="24"/>
        </w:rPr>
        <w:t xml:space="preserve"> at </w:t>
      </w:r>
      <w:r w:rsidRPr="004B1A6B">
        <w:rPr>
          <w:rFonts w:ascii="Arial" w:cs="Arial" w:hAnsi="Arial"/>
          <w:sz w:val="24"/>
          <w:szCs w:val="24"/>
          <w:highlight w:val="yellow"/>
        </w:rPr>
        <w:t>209-375-6337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Chilnualna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209-375-6337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Chilnualna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209-375-6337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Chilnualna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209-375-6337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Chilnualna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209-375-6337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Chilnualna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209-375-6337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