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Surfwood Mutual Water Corporation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Jack Peter's Creek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Terry Ramos</w:t>
      </w:r>
      <w:r>
        <w:rPr>
          <w:rFonts w:ascii="Arial" w:cs="Arial" w:hAnsi="Arial"/>
          <w:sz w:val="24"/>
          <w:szCs w:val="24"/>
        </w:rPr>
        <w:t xml:space="preserve"> at </w:t>
      </w:r>
      <w:r w:rsidRPr="004B1A6B">
        <w:rPr>
          <w:rFonts w:ascii="Arial" w:cs="Arial" w:hAnsi="Arial"/>
          <w:sz w:val="24"/>
          <w:szCs w:val="24"/>
          <w:highlight w:val="yellow"/>
        </w:rPr>
        <w:t>707-592-1615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Surfwood Mutual Water Corporation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707-592-1615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Surfwood Mutual Water Corporation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707-592-1615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Surfwood Mutual Water Corporation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707-592-1615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Surfwood Mutual Water Corporation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707-592-1615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Surfwood Mutual Water Corporation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707-592-1615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