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Greene Rentals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Chip &amp; Ginger Greene</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Greene Rentals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Greene Rentals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Greene Rentals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Greene Rentals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Greene Rentals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