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Stan Schotz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760-934-2261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