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June Lake Pud - Down Canyon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Clark Plant - Raw, Peterson Plant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Todd Kidwell</w:t>
      </w:r>
      <w:r>
        <w:rPr>
          <w:rFonts w:ascii="Arial" w:cs="Arial" w:hAnsi="Arial"/>
          <w:sz w:val="24"/>
          <w:szCs w:val="24"/>
        </w:rPr>
        <w:t xml:space="preserve"> at </w:t>
      </w:r>
      <w:r w:rsidRPr="004B1A6B">
        <w:rPr>
          <w:rFonts w:ascii="Arial" w:cs="Arial" w:hAnsi="Arial"/>
          <w:sz w:val="24"/>
          <w:szCs w:val="24"/>
          <w:highlight w:val="yellow"/>
        </w:rPr>
        <w:t>760-648-7778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June Lake Pud - Down Canyon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760-648-7778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June Lake Pud - Down Canyon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760-648-7778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June Lake Pud - Down Canyon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760-648-7778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June Lake Pud - Down Canyon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760-648-7778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June Lake Pud - Down Canyon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760-648-7778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