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Orchard Lane Water System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