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Carmel By The River Rv Park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Primary Well, Backup Well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Hatfield</w:t>
      </w:r>
      <w:r>
        <w:rPr>
          <w:rFonts w:ascii="Arial" w:cs="Arial" w:hAnsi="Arial"/>
          <w:sz w:val="24"/>
          <w:szCs w:val="24"/>
        </w:rPr>
        <w:t xml:space="preserve"> at </w:t>
      </w:r>
      <w:r w:rsidRPr="004B1A6B">
        <w:rPr>
          <w:rFonts w:ascii="Arial" w:cs="Arial" w:hAnsi="Arial"/>
          <w:sz w:val="24"/>
          <w:szCs w:val="24"/>
          <w:highlight w:val="yellow"/>
        </w:rPr>
        <w:t>831-624-9329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Carmel By The River Rv Park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831-624-9329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Carmel By The River Rv Park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831-624-9329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Carmel By The River Rv Park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831-624-9329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Carmel By The River Rv Park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831-624-9329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Carmel By The River Rv Park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831-624-9329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