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Ventana Big Sur Inn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Mccarty Spring, Lower/ventana Spring, Post Cr Galleries, Upper Well, Site 59 Well, Lower Well, Campground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Bergman</w:t>
      </w:r>
      <w:r>
        <w:rPr>
          <w:rFonts w:ascii="Arial" w:cs="Arial" w:hAnsi="Arial"/>
          <w:sz w:val="24"/>
          <w:szCs w:val="24"/>
        </w:rPr>
        <w:t xml:space="preserve"> at </w:t>
      </w:r>
      <w:r w:rsidRPr="004B1A6B">
        <w:rPr>
          <w:rFonts w:ascii="Arial" w:cs="Arial" w:hAnsi="Arial"/>
          <w:sz w:val="24"/>
          <w:szCs w:val="24"/>
          <w:highlight w:val="yellow"/>
        </w:rPr>
        <w:t>831-256-1699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Ventana Big Sur Inn Ws</w:t>
      </w:r>
      <w:r w:rsidRPr="00D10A7C">
        <w:rPr>
          <w:rFonts w:ascii="Arial" w:cs="Arial" w:hAnsi="Arial"/>
          <w:sz w:val="24"/>
          <w:szCs w:val="24"/>
        </w:rPr>
        <w:t xml:space="preserve"> a </w:t>
      </w:r>
      <w:r w:rsidRPr="004B1A6B">
        <w:rPr>
          <w:rFonts w:ascii="Arial" w:cs="Arial" w:hAnsi="Arial"/>
          <w:sz w:val="24"/>
          <w:szCs w:val="24"/>
          <w:highlight w:val="yellow"/>
        </w:rPr>
        <w:t>831-256-1699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Ventana Big Sur Inn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831-256-1699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Ventana Big Sur Inn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831-256-1699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Ventana Big Sur Inn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831-256-1699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Ventana Big Sur Inn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831-256-1699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