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Garden Court Ws #01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Tonkin</w:t>
      </w:r>
      <w:r>
        <w:rPr>
          <w:rFonts w:ascii="Arial" w:cs="Arial" w:hAnsi="Arial"/>
          <w:sz w:val="24"/>
          <w:szCs w:val="24"/>
        </w:rPr>
        <w:t xml:space="preserve"> at </w:t>
      </w:r>
      <w:r w:rsidRPr="004B1A6B">
        <w:rPr>
          <w:rFonts w:ascii="Arial" w:cs="Arial" w:hAnsi="Arial"/>
          <w:sz w:val="24"/>
          <w:szCs w:val="24"/>
          <w:highlight w:val="yellow"/>
        </w:rPr>
        <w:t>408-781-7199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Garden Court Ws #01</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408-781-7199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Garden Court Ws #01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408-781-7199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Garden Court Ws #01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408-781-7199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Garden Court Ws #01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408-781-7199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Garden Court Ws #01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408-781-7199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