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Marin Sierra Boy Scouts of America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Dybeck</w:t>
      </w:r>
      <w:r>
        <w:rPr>
          <w:rFonts w:ascii="Arial" w:cs="Arial" w:hAnsi="Arial"/>
          <w:sz w:val="24"/>
          <w:szCs w:val="24"/>
        </w:rPr>
        <w:t xml:space="preserve"> at </w:t>
      </w:r>
      <w:r w:rsidRPr="004B1A6B">
        <w:rPr>
          <w:rFonts w:ascii="Arial" w:cs="Arial" w:hAnsi="Arial"/>
          <w:sz w:val="24"/>
          <w:szCs w:val="24"/>
          <w:highlight w:val="yellow"/>
        </w:rPr>
        <w:t>415-454-1081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Marin Sierra Boy Scouts of America</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415-454-1081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Marin Sierra Boy Scouts of America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415-454-1081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Marin Sierra Boy Scouts of America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415-454-1081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Marin Sierra Boy Scouts of America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415-454-1081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Marin Sierra Boy Scouts of America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415-454-1081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