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Nid Scotts Flat Lake Reservoir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Gate 01 Well, Gate 02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Shad Chittock</w:t>
      </w:r>
      <w:r>
        <w:rPr>
          <w:rFonts w:ascii="Arial" w:cs="Arial" w:hAnsi="Arial"/>
          <w:sz w:val="24"/>
          <w:szCs w:val="24"/>
        </w:rPr>
        <w:t xml:space="preserve"> at </w:t>
      </w:r>
      <w:r w:rsidRPr="004B1A6B">
        <w:rPr>
          <w:rFonts w:ascii="Arial" w:cs="Arial" w:hAnsi="Arial"/>
          <w:sz w:val="24"/>
          <w:szCs w:val="24"/>
          <w:highlight w:val="yellow"/>
        </w:rPr>
        <w:t>530-273-6185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Nid Scotts Flat Lake Reservoir</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530-273-6185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Nid Scotts Flat Lake Reservoir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530-273-6185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Nid Scotts Flat Lake Reservoir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530-273-6185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Nid Scotts Flat Lake Reservoir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530-273-6185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Nid Scotts Flat Lake Reservoir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530-273-6185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