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Sivananda Yoga Farm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Upper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Mike Hutchins</w:t>
      </w:r>
      <w:r>
        <w:rPr>
          <w:rFonts w:ascii="Arial" w:cs="Arial" w:hAnsi="Arial"/>
          <w:sz w:val="24"/>
          <w:szCs w:val="24"/>
        </w:rPr>
        <w:t xml:space="preserve"> at </w:t>
      </w:r>
      <w:r w:rsidRPr="004B1A6B">
        <w:rPr>
          <w:rFonts w:ascii="Arial" w:cs="Arial" w:hAnsi="Arial"/>
          <w:sz w:val="24"/>
          <w:szCs w:val="24"/>
          <w:highlight w:val="yellow"/>
        </w:rPr>
        <w:t>530-798-8602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Sivananda Yoga Farm</w:t>
      </w:r>
      <w:r w:rsidRPr="00D10A7C">
        <w:rPr>
          <w:rFonts w:ascii="Arial" w:cs="Arial" w:hAnsi="Arial"/>
          <w:sz w:val="24"/>
          <w:szCs w:val="24"/>
        </w:rPr>
        <w:t xml:space="preserve"> a </w:t>
      </w:r>
      <w:r w:rsidRPr="004B1A6B">
        <w:rPr>
          <w:rFonts w:ascii="Arial" w:cs="Arial" w:hAnsi="Arial"/>
          <w:sz w:val="24"/>
          <w:szCs w:val="24"/>
          <w:highlight w:val="yellow"/>
        </w:rPr>
        <w:t>530-798-8602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Sivananda Yoga Farm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530-798-8602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Sivananda Yoga Farm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530-798-8602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Sivananda Yoga Farm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530-798-8602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Sivananda Yoga Farm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530-798-8602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