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Northrop Grumman Capistrano Test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Buckley</w:t>
      </w:r>
      <w:r>
        <w:rPr>
          <w:rFonts w:ascii="Arial" w:cs="Arial" w:hAnsi="Arial"/>
          <w:sz w:val="24"/>
          <w:szCs w:val="24"/>
        </w:rPr>
        <w:t xml:space="preserve"> at </w:t>
      </w:r>
      <w:r w:rsidRPr="004B1A6B">
        <w:rPr>
          <w:rFonts w:ascii="Arial" w:cs="Arial" w:hAnsi="Arial"/>
          <w:sz w:val="24"/>
          <w:szCs w:val="24"/>
          <w:highlight w:val="yellow"/>
        </w:rPr>
        <w:t>949-361-7052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Northrop Grumman Capistrano Test Site</w:t>
      </w:r>
      <w:r w:rsidRPr="00D10A7C">
        <w:rPr>
          <w:rFonts w:ascii="Arial" w:cs="Arial" w:hAnsi="Arial"/>
          <w:sz w:val="24"/>
          <w:szCs w:val="24"/>
        </w:rPr>
        <w:t xml:space="preserve"> a </w:t>
      </w:r>
      <w:r w:rsidRPr="004B1A6B">
        <w:rPr>
          <w:rFonts w:ascii="Arial" w:cs="Arial" w:hAnsi="Arial"/>
          <w:sz w:val="24"/>
          <w:szCs w:val="24"/>
          <w:highlight w:val="yellow"/>
        </w:rPr>
        <w:t>949-361-7052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Northrop Grumman Capistrano Test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949-361-7052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Northrop Grumman Capistrano Test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949-361-7052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Northrop Grumman Capistrano Test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949-361-7052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Northrop Grumman Capistrano Test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949-361-7052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